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D2E76" w14:textId="25EEDE70" w:rsidR="00CF0F13" w:rsidRPr="00363479" w:rsidRDefault="008E1447">
      <w:pPr>
        <w:rPr>
          <w:rFonts w:ascii="Open Sans" w:hAnsi="Open Sans" w:cs="Open Sans"/>
          <w:sz w:val="20"/>
          <w:szCs w:val="20"/>
          <w:lang w:val="de-DE"/>
        </w:rPr>
      </w:pPr>
      <w:bookmarkStart w:id="0" w:name="_GoBack"/>
      <w:bookmarkEnd w:id="0"/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459A54FE" wp14:editId="00BC5411">
            <wp:simplePos x="0" y="0"/>
            <wp:positionH relativeFrom="margin">
              <wp:posOffset>2712720</wp:posOffset>
            </wp:positionH>
            <wp:positionV relativeFrom="paragraph">
              <wp:posOffset>-321310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479" w:rsidRPr="00363479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383271F4" wp14:editId="1725083C">
            <wp:simplePos x="0" y="0"/>
            <wp:positionH relativeFrom="column">
              <wp:posOffset>-471805</wp:posOffset>
            </wp:positionH>
            <wp:positionV relativeFrom="paragraph">
              <wp:posOffset>38100</wp:posOffset>
            </wp:positionV>
            <wp:extent cx="2119630" cy="460375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C0B75" w14:textId="33A0411E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0604FE3" w14:textId="77777777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9E5883D" w14:textId="326BDBDA" w:rsidR="00CF0F13" w:rsidRPr="00363479" w:rsidRDefault="00CF0F13">
      <w:pPr>
        <w:rPr>
          <w:rFonts w:ascii="Open Sans" w:hAnsi="Open Sans" w:cs="Open Sans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>Datum</w:t>
      </w:r>
      <w:r w:rsidR="00573A88" w:rsidRPr="00363479">
        <w:rPr>
          <w:rFonts w:ascii="Open Sans" w:hAnsi="Open Sans" w:cs="Open Sans"/>
          <w:sz w:val="20"/>
          <w:szCs w:val="20"/>
        </w:rPr>
        <w:t xml:space="preserve"> / </w:t>
      </w:r>
      <w:r w:rsidR="008E1447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="008E1447"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05A85EA9" w14:textId="77777777" w:rsidR="00CF0F13" w:rsidRPr="00363479" w:rsidRDefault="00CF0F13">
      <w:pPr>
        <w:rPr>
          <w:rFonts w:ascii="Open Sans" w:hAnsi="Open Sans" w:cs="Open Sans"/>
          <w:sz w:val="20"/>
          <w:szCs w:val="20"/>
        </w:rPr>
      </w:pPr>
    </w:p>
    <w:p w14:paraId="413F7894" w14:textId="395436F1" w:rsidR="008E1447" w:rsidRPr="0085571A" w:rsidRDefault="00CF0F13" w:rsidP="008E1447">
      <w:pPr>
        <w:jc w:val="center"/>
        <w:rPr>
          <w:rFonts w:ascii="Open Sans" w:hAnsi="Open Sans" w:cs="Open Sans"/>
          <w:b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AA13CE" w:rsidRPr="00363479">
        <w:rPr>
          <w:rFonts w:ascii="Open Sans" w:hAnsi="Open Sans" w:cs="Open Sans"/>
          <w:b/>
          <w:sz w:val="20"/>
          <w:szCs w:val="20"/>
        </w:rPr>
        <w:t>UVRSTITI NA REZERVNI SEZNAM</w:t>
      </w:r>
      <w:r w:rsidR="006C5E1F"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b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/>
          <w:i/>
          <w:color w:val="79AD38"/>
          <w:sz w:val="20"/>
          <w:szCs w:val="20"/>
        </w:rPr>
        <w:t xml:space="preserve">ÉRTESÍTÉS TARTALÉKLISTÁRA </w:t>
      </w:r>
      <w:r w:rsidR="00156FF0" w:rsidRPr="0085571A">
        <w:rPr>
          <w:rFonts w:ascii="Open Sans" w:hAnsi="Open Sans" w:cs="Open Sans"/>
          <w:b/>
          <w:i/>
          <w:color w:val="79AD38"/>
          <w:sz w:val="20"/>
          <w:szCs w:val="20"/>
        </w:rPr>
        <w:t>HELYEZÉSRŐL</w:t>
      </w:r>
    </w:p>
    <w:p w14:paraId="7D661996" w14:textId="77777777" w:rsidR="005D1328" w:rsidRPr="00363479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50F085BA" w14:textId="76CF1217" w:rsidR="007A05B7" w:rsidRPr="008E1447" w:rsidRDefault="00BD7280" w:rsidP="00CF0F13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Organ upravljanja izdaja naslednje obvestilo. Projektna vloga z akronimom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ki je bila vložena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363479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363479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Pr="00363479">
        <w:rPr>
          <w:rFonts w:ascii="Open Sans" w:hAnsi="Open Sans" w:cs="Open Sans"/>
          <w:bCs/>
          <w:sz w:val="20"/>
          <w:szCs w:val="20"/>
        </w:rPr>
        <w:t>,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 </w:t>
      </w:r>
      <w:r w:rsidR="003E6422" w:rsidRPr="00363479">
        <w:rPr>
          <w:rFonts w:ascii="Open Sans" w:hAnsi="Open Sans" w:cs="Open Sans"/>
          <w:bCs/>
          <w:sz w:val="20"/>
          <w:szCs w:val="20"/>
        </w:rPr>
        <w:t xml:space="preserve">se uvrsti </w:t>
      </w:r>
      <w:r w:rsidR="00874483" w:rsidRPr="00363479">
        <w:rPr>
          <w:rFonts w:ascii="Open Sans" w:hAnsi="Open Sans" w:cs="Open Sans"/>
          <w:bCs/>
          <w:sz w:val="20"/>
          <w:szCs w:val="20"/>
        </w:rPr>
        <w:t>na rezervni seznam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Irányító Hatóság 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alapján az alábbi értesítést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adja ki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(z)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begin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instrText xml:space="preserve"> MERGEFIELD AKRONIM </w:instrTex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separate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»RÖVID CÍM«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end"/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2021–2027-es időszakra</w:t>
      </w:r>
      <w:r w:rsidR="002243DC" w:rsidRPr="0085571A" w:rsidDel="00B42B31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szóló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Szlovénia–Magyarország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tartaléklistára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620A85EA" w14:textId="2D411EC2" w:rsidR="005D1328" w:rsidRPr="00363479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C042E4" w14:textId="3D0FCB33" w:rsidR="00CF0F13" w:rsidRDefault="00CF0F13" w:rsidP="00CF0F13">
      <w:pPr>
        <w:jc w:val="center"/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</w:pPr>
      <w:r w:rsidRPr="00363479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proofErr w:type="spellStart"/>
      <w:r w:rsidR="008E1447" w:rsidRPr="0085571A"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  <w:t>Indokolás</w:t>
      </w:r>
      <w:proofErr w:type="spellEnd"/>
    </w:p>
    <w:p w14:paraId="7ED2D278" w14:textId="77777777" w:rsidR="005B51D8" w:rsidRPr="008E1447" w:rsidRDefault="005B51D8" w:rsidP="00CF0F13">
      <w:pPr>
        <w:jc w:val="center"/>
        <w:rPr>
          <w:rFonts w:ascii="Open Sans" w:hAnsi="Open Sans" w:cs="Open Sans"/>
          <w:b/>
          <w:bCs/>
          <w:color w:val="79AD38"/>
          <w:sz w:val="20"/>
          <w:szCs w:val="20"/>
        </w:rPr>
      </w:pPr>
    </w:p>
    <w:p w14:paraId="155F9F77" w14:textId="782E1044" w:rsidR="00363479" w:rsidRPr="00E92678" w:rsidRDefault="00BD7280" w:rsidP="00363479">
      <w:pPr>
        <w:jc w:val="both"/>
        <w:rPr>
          <w:rFonts w:ascii="Open Sans" w:hAnsi="Open Sans" w:cs="Open Sans"/>
          <w:bCs/>
          <w:sz w:val="20"/>
          <w:szCs w:val="20"/>
          <w:lang w:val="de-AT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363479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Pr="00363479">
        <w:rPr>
          <w:rFonts w:ascii="Open Sans" w:hAnsi="Open Sans" w:cs="Open Sans"/>
          <w:bCs/>
          <w:sz w:val="20"/>
          <w:szCs w:val="20"/>
        </w:rPr>
        <w:t xml:space="preserve">, </w:t>
      </w:r>
      <w:r w:rsidRPr="00363479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E92678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obdobju 2021-2027, objavljenega 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8E1447">
        <w:rPr>
          <w:rFonts w:ascii="Open Sans" w:hAnsi="Open Sans" w:cs="Open Sans"/>
          <w:bCs/>
          <w:sz w:val="20"/>
          <w:szCs w:val="20"/>
        </w:rPr>
        <w:t>marca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 (Ur. l. RS, št. </w:t>
      </w:r>
      <w:r w:rsidR="008E1447">
        <w:rPr>
          <w:rFonts w:ascii="Open Sans" w:hAnsi="Open Sans" w:cs="Open Sans"/>
          <w:bCs/>
          <w:sz w:val="20"/>
          <w:szCs w:val="20"/>
        </w:rPr>
        <w:t>28</w:t>
      </w:r>
      <w:r w:rsidR="00363479" w:rsidRPr="00E92678">
        <w:rPr>
          <w:rFonts w:ascii="Open Sans" w:hAnsi="Open Sans" w:cs="Open Sans"/>
          <w:bCs/>
          <w:sz w:val="20"/>
          <w:szCs w:val="20"/>
        </w:rPr>
        <w:t>/202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) ter na spletni strani Programa sodelovanja, je pri ocenjevanju kakovosti od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363479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363479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točk. </w:t>
      </w:r>
      <w:r w:rsidR="00275BB8" w:rsidRPr="00363479">
        <w:rPr>
          <w:rFonts w:ascii="Open Sans" w:hAnsi="Open Sans" w:cs="Open Sans"/>
          <w:bCs/>
          <w:sz w:val="20"/>
          <w:szCs w:val="20"/>
        </w:rPr>
        <w:t>Projekti, ki v postopku ocen</w:t>
      </w:r>
      <w:r w:rsidR="00363479">
        <w:rPr>
          <w:rFonts w:ascii="Open Sans" w:hAnsi="Open Sans" w:cs="Open Sans"/>
          <w:bCs/>
          <w:sz w:val="20"/>
          <w:szCs w:val="20"/>
        </w:rPr>
        <w:t xml:space="preserve">jevanja kakovosti dosežejo od </w:t>
      </w:r>
      <w:r w:rsidR="008E1447">
        <w:rPr>
          <w:rFonts w:ascii="Open Sans" w:hAnsi="Open Sans" w:cs="Open Sans"/>
          <w:bCs/>
          <w:sz w:val="20"/>
          <w:szCs w:val="20"/>
        </w:rPr>
        <w:t>11</w:t>
      </w:r>
      <w:r w:rsidR="00363479">
        <w:rPr>
          <w:rFonts w:ascii="Open Sans" w:hAnsi="Open Sans" w:cs="Open Sans"/>
          <w:bCs/>
          <w:sz w:val="20"/>
          <w:szCs w:val="20"/>
        </w:rPr>
        <w:t xml:space="preserve"> do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točk, so v skladu z razpisno dokumentacijo obravnavani na seji Odbora za spremljanje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z možnostjo njihove odobritve, odobritve s pogoji, neodobritve </w:t>
      </w:r>
      <w:r w:rsidR="008E1447">
        <w:rPr>
          <w:rFonts w:ascii="Open Sans" w:hAnsi="Open Sans" w:cs="Open Sans"/>
          <w:bCs/>
          <w:sz w:val="20"/>
          <w:szCs w:val="20"/>
        </w:rPr>
        <w:t xml:space="preserve">ali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uvrstitve na rezervni seznam.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«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2021–2027-es időszakra 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2023. m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rcius 3-án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28./2023 sz.), valamint </w:t>
      </w:r>
      <w:r w:rsidR="009C4DD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honlapján, a tartalmi értékelés során a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elérhető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ontból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pontot ért el. Azok a pályázatok, amelyek a tartalmi értékelési eljárásban 11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 közötti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pontszámot érnek el, a pályázati dokumentációval összhangban elbírálásra kerülnek a Monitoring Bizottság ülésén a jóváhagyás,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halasztás,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az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elutasítás vagy a tartaléklistára való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lehetőségével.</w:t>
      </w:r>
    </w:p>
    <w:p w14:paraId="62B04C86" w14:textId="3F8F665A" w:rsidR="00275BB8" w:rsidRPr="009B0AAD" w:rsidRDefault="00BD7280" w:rsidP="00275BB8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V skladu s sklepom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Odbor za spremljanje projektno vlogo podpira, vendar je ni bilo mogoče odobriti zaradi pomanjkanja programskih sredstev. </w:t>
      </w:r>
      <w:r w:rsidR="001976EF" w:rsidRPr="00363479">
        <w:rPr>
          <w:rFonts w:ascii="Open Sans" w:hAnsi="Open Sans" w:cs="Open Sans"/>
          <w:bCs/>
          <w:sz w:val="20"/>
          <w:szCs w:val="20"/>
        </w:rPr>
        <w:t>V kolikor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bodo </w:t>
      </w:r>
      <w:r w:rsidR="00275BB8" w:rsidRPr="009B0AAD">
        <w:rPr>
          <w:rFonts w:ascii="Open Sans" w:hAnsi="Open Sans" w:cs="Open Sans"/>
          <w:bCs/>
          <w:sz w:val="20"/>
          <w:szCs w:val="20"/>
        </w:rPr>
        <w:t xml:space="preserve">programska sredstva na voljo, </w:t>
      </w:r>
      <w:r w:rsidR="00275BB8" w:rsidRPr="00363479">
        <w:rPr>
          <w:rFonts w:ascii="Open Sans" w:hAnsi="Open Sans" w:cs="Open Sans"/>
          <w:bCs/>
          <w:sz w:val="20"/>
          <w:szCs w:val="20"/>
        </w:rPr>
        <w:t>bo Organ upravljanja, na podlagi uvrstitve projektne vloge na rezervni seznam, z vodilnim partnerjem projekta sklenil pogodbo o sofinanciranju</w:t>
      </w:r>
      <w:r w:rsidR="00060D41" w:rsidRPr="00363479">
        <w:rPr>
          <w:rFonts w:ascii="Open Sans" w:hAnsi="Open Sans" w:cs="Open Sans"/>
          <w:bCs/>
          <w:sz w:val="20"/>
          <w:szCs w:val="20"/>
        </w:rPr>
        <w:t xml:space="preserve">, o čemer boste predhodno pisno obveščeni. </w:t>
      </w:r>
      <w:r w:rsidR="00163C3B" w:rsidRPr="00363479">
        <w:rPr>
          <w:rFonts w:ascii="Open Sans" w:hAnsi="Open Sans" w:cs="Open Sans"/>
          <w:bCs/>
          <w:sz w:val="20"/>
          <w:szCs w:val="20"/>
        </w:rPr>
        <w:t xml:space="preserve">Podrobnejše informacije o uvrstitvi na rezervni seznam so vam na voljo pri Skupnem sekretariatu.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A Monitoring Bizottság 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9C4DD0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x. xx. xx.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9C4DD0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döntése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alapján a Monitoring Bizottság támogatja a pályázatot, melyet azonban nem lehetett jóváhagyni a program pénzügyi eszközeinek hiánya miatt. Amennyiben a program pénzügyi eszközei rendelkezésre állnak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lastRenderedPageBreak/>
        <w:t xml:space="preserve">majd, az Irányító Hatóság a pályázat tartaléklistára való </w:t>
      </w:r>
      <w:r w:rsidR="00A94A96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helyezése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>alapján a projekt vezető partnerével társfinanszírozási szerződést fog kötni, amiről azt megelőzően írásban tájékoztatjuk.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tartaléklistára való </w:t>
      </w:r>
      <w:r w:rsidR="00A94A96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helyezésről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szóló bővebb információ a Közös Titkárságon áll rendelkezésre.</w:t>
      </w:r>
    </w:p>
    <w:p w14:paraId="15D678FD" w14:textId="7C00ED86" w:rsidR="009B0AAD" w:rsidRPr="004E03C1" w:rsidRDefault="00363479" w:rsidP="009B0AAD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>Pritožba se lahko poda v skladu s Pravilnikom o pritožbenem postopku zoper sklep v zvezi z izbirnim postopkom za Interreg program SIovenija-</w:t>
      </w:r>
      <w:r w:rsidR="009B0AAD">
        <w:rPr>
          <w:rFonts w:ascii="Open Sans" w:hAnsi="Open Sans" w:cs="Open Sans"/>
          <w:bCs/>
          <w:sz w:val="20"/>
          <w:szCs w:val="20"/>
        </w:rPr>
        <w:t>Madžarska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5FEC4E2F" w14:textId="77777777" w:rsidR="009B0AAD" w:rsidRPr="00E92678" w:rsidRDefault="009B0AAD" w:rsidP="009B0AAD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07805DD5" w14:textId="77777777" w:rsidR="009B0AAD" w:rsidRPr="00E92678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629C7869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</w:p>
    <w:p w14:paraId="27C451A7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317D30A9" w14:textId="77777777" w:rsidR="009B0AAD" w:rsidRPr="0085571A" w:rsidRDefault="009B0AAD" w:rsidP="009B0AAD">
      <w:pPr>
        <w:spacing w:after="0" w:line="240" w:lineRule="auto"/>
        <w:ind w:left="2832"/>
        <w:rPr>
          <w:rFonts w:ascii="Open Sans" w:hAnsi="Open Sans" w:cs="Open Sans"/>
          <w:bCs/>
          <w:i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85571A">
        <w:rPr>
          <w:rFonts w:ascii="Open Sans" w:hAnsi="Open Sans" w:cs="Open Sans"/>
          <w:sz w:val="20"/>
          <w:szCs w:val="20"/>
        </w:rPr>
        <w:t>upravljanja /</w:t>
      </w:r>
      <w:r w:rsidRPr="004E03C1">
        <w:rPr>
          <w:rFonts w:ascii="Open Sans" w:hAnsi="Open Sans" w:cs="Open Sans"/>
          <w:color w:val="79AD38"/>
          <w:sz w:val="20"/>
          <w:szCs w:val="20"/>
        </w:rPr>
        <w:t xml:space="preserve"> </w:t>
      </w:r>
      <w:r w:rsidRPr="0085571A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0E5E77BA" w14:textId="2AC097B1" w:rsidR="00573A88" w:rsidRPr="0085571A" w:rsidRDefault="00573A88" w:rsidP="009B0AAD">
      <w:pPr>
        <w:jc w:val="both"/>
        <w:rPr>
          <w:rFonts w:ascii="Open Sans" w:hAnsi="Open Sans" w:cs="Open Sans"/>
          <w:bCs/>
          <w:i/>
          <w:sz w:val="20"/>
          <w:szCs w:val="20"/>
        </w:rPr>
      </w:pPr>
    </w:p>
    <w:p w14:paraId="2AD433BC" w14:textId="77777777" w:rsidR="00FA54B6" w:rsidRPr="00363479" w:rsidRDefault="00FA54B6" w:rsidP="00573A88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311E393E" w14:textId="30C441D4" w:rsidR="00E61FA3" w:rsidRPr="00363479" w:rsidRDefault="00E61FA3" w:rsidP="00E61FA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2D90D4AA" w14:textId="34B115B0" w:rsidR="00BC2E08" w:rsidRPr="00363479" w:rsidRDefault="00E61FA3" w:rsidP="00BD7280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color w:val="000000"/>
          <w:sz w:val="20"/>
          <w:szCs w:val="20"/>
        </w:rPr>
        <w:t xml:space="preserve"> </w:t>
      </w:r>
    </w:p>
    <w:sectPr w:rsidR="00BC2E08" w:rsidRPr="0036347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902EF" w14:textId="77777777" w:rsidR="00B4700A" w:rsidRDefault="00B4700A" w:rsidP="00AC77F2">
      <w:pPr>
        <w:spacing w:after="0" w:line="240" w:lineRule="auto"/>
      </w:pPr>
      <w:r>
        <w:separator/>
      </w:r>
    </w:p>
  </w:endnote>
  <w:endnote w:type="continuationSeparator" w:id="0">
    <w:p w14:paraId="4905E2AE" w14:textId="77777777" w:rsidR="00B4700A" w:rsidRDefault="00B4700A" w:rsidP="00AC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5575086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0BB9907A" w14:textId="334B2264" w:rsidR="00A90279" w:rsidRPr="00A90279" w:rsidRDefault="00A90279">
        <w:pPr>
          <w:pStyle w:val="llb"/>
          <w:jc w:val="right"/>
          <w:rPr>
            <w:rFonts w:ascii="Open Sans" w:hAnsi="Open Sans" w:cs="Open Sans"/>
            <w:sz w:val="20"/>
            <w:szCs w:val="20"/>
          </w:rPr>
        </w:pPr>
        <w:r w:rsidRPr="00A90279">
          <w:rPr>
            <w:rFonts w:ascii="Open Sans" w:hAnsi="Open Sans" w:cs="Open Sans"/>
            <w:sz w:val="20"/>
            <w:szCs w:val="20"/>
          </w:rPr>
          <w:fldChar w:fldCharType="begin"/>
        </w:r>
        <w:r w:rsidRPr="00A90279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A90279">
          <w:rPr>
            <w:rFonts w:ascii="Open Sans" w:hAnsi="Open Sans" w:cs="Open Sans"/>
            <w:sz w:val="20"/>
            <w:szCs w:val="20"/>
          </w:rPr>
          <w:fldChar w:fldCharType="separate"/>
        </w:r>
        <w:r w:rsidR="0085571A">
          <w:rPr>
            <w:rFonts w:ascii="Open Sans" w:hAnsi="Open Sans" w:cs="Open Sans"/>
            <w:noProof/>
            <w:sz w:val="20"/>
            <w:szCs w:val="20"/>
          </w:rPr>
          <w:t>2</w:t>
        </w:r>
        <w:r w:rsidRPr="00A90279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3A132A4B" w14:textId="77777777" w:rsidR="00AC77F2" w:rsidRDefault="00AC77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5DEB4" w14:textId="77777777" w:rsidR="00B4700A" w:rsidRDefault="00B4700A" w:rsidP="00AC77F2">
      <w:pPr>
        <w:spacing w:after="0" w:line="240" w:lineRule="auto"/>
      </w:pPr>
      <w:r>
        <w:separator/>
      </w:r>
    </w:p>
  </w:footnote>
  <w:footnote w:type="continuationSeparator" w:id="0">
    <w:p w14:paraId="46C77376" w14:textId="77777777" w:rsidR="00B4700A" w:rsidRDefault="00B4700A" w:rsidP="00AC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CA957" w14:textId="1D4F467F" w:rsidR="00363479" w:rsidRPr="00EE334C" w:rsidRDefault="0085571A" w:rsidP="00363479">
    <w:pPr>
      <w:rPr>
        <w:i/>
        <w:lang w:val="de-DE"/>
      </w:rPr>
    </w:pPr>
    <w:proofErr w:type="spellStart"/>
    <w:r>
      <w:rPr>
        <w:i/>
        <w:lang w:val="de-DE"/>
      </w:rPr>
      <w:t>Priloga</w:t>
    </w:r>
    <w:proofErr w:type="spellEnd"/>
    <w:r w:rsidR="00363479" w:rsidRPr="00EE334C">
      <w:rPr>
        <w:i/>
        <w:lang w:val="de-DE"/>
      </w:rPr>
      <w:t xml:space="preserve"> </w:t>
    </w:r>
    <w:r w:rsidR="00363479">
      <w:rPr>
        <w:i/>
        <w:lang w:val="de-DE"/>
      </w:rPr>
      <w:t>12.3</w:t>
    </w:r>
    <w:r>
      <w:rPr>
        <w:i/>
        <w:lang w:val="de-DE"/>
      </w:rPr>
      <w:t>./12.3.</w:t>
    </w:r>
    <w:r w:rsidR="00156FF0">
      <w:rPr>
        <w:i/>
        <w:lang w:val="de-DE"/>
      </w:rPr>
      <w:t xml:space="preserve"> </w:t>
    </w:r>
    <w:proofErr w:type="spellStart"/>
    <w:r w:rsidR="00156FF0">
      <w:rPr>
        <w:i/>
        <w:lang w:val="de-DE"/>
      </w:rPr>
      <w:t>melléklet</w:t>
    </w:r>
    <w:proofErr w:type="spellEnd"/>
  </w:p>
  <w:p w14:paraId="4B577F57" w14:textId="77777777" w:rsidR="00363479" w:rsidRDefault="0036347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60D41"/>
    <w:rsid w:val="00122BBF"/>
    <w:rsid w:val="00156FF0"/>
    <w:rsid w:val="00163C3B"/>
    <w:rsid w:val="001701B2"/>
    <w:rsid w:val="001807C4"/>
    <w:rsid w:val="001976EF"/>
    <w:rsid w:val="00197C4D"/>
    <w:rsid w:val="002065A8"/>
    <w:rsid w:val="002113F0"/>
    <w:rsid w:val="002243DC"/>
    <w:rsid w:val="00235119"/>
    <w:rsid w:val="00275BB8"/>
    <w:rsid w:val="00363479"/>
    <w:rsid w:val="00381174"/>
    <w:rsid w:val="003E6422"/>
    <w:rsid w:val="0045423E"/>
    <w:rsid w:val="004741EF"/>
    <w:rsid w:val="004779E2"/>
    <w:rsid w:val="0049788C"/>
    <w:rsid w:val="004D19A6"/>
    <w:rsid w:val="00553F84"/>
    <w:rsid w:val="00570EC5"/>
    <w:rsid w:val="00573A88"/>
    <w:rsid w:val="005B51D8"/>
    <w:rsid w:val="005B5F12"/>
    <w:rsid w:val="005C4FF9"/>
    <w:rsid w:val="005D1328"/>
    <w:rsid w:val="00622AA6"/>
    <w:rsid w:val="00644373"/>
    <w:rsid w:val="00652A93"/>
    <w:rsid w:val="006C4B09"/>
    <w:rsid w:val="006C5E1F"/>
    <w:rsid w:val="00760640"/>
    <w:rsid w:val="007862D0"/>
    <w:rsid w:val="007A05B7"/>
    <w:rsid w:val="008442E5"/>
    <w:rsid w:val="0085571A"/>
    <w:rsid w:val="00874483"/>
    <w:rsid w:val="008A71A1"/>
    <w:rsid w:val="008E1447"/>
    <w:rsid w:val="00931222"/>
    <w:rsid w:val="0096111A"/>
    <w:rsid w:val="00972D40"/>
    <w:rsid w:val="009B0AAD"/>
    <w:rsid w:val="009C4DD0"/>
    <w:rsid w:val="00A245BA"/>
    <w:rsid w:val="00A90279"/>
    <w:rsid w:val="00A94A96"/>
    <w:rsid w:val="00AA13CE"/>
    <w:rsid w:val="00AA13F2"/>
    <w:rsid w:val="00AC77F2"/>
    <w:rsid w:val="00B40CB4"/>
    <w:rsid w:val="00B427AE"/>
    <w:rsid w:val="00B42B31"/>
    <w:rsid w:val="00B4700A"/>
    <w:rsid w:val="00B97A17"/>
    <w:rsid w:val="00BC2E08"/>
    <w:rsid w:val="00BD7280"/>
    <w:rsid w:val="00C05340"/>
    <w:rsid w:val="00C1213E"/>
    <w:rsid w:val="00C163D0"/>
    <w:rsid w:val="00C44A1D"/>
    <w:rsid w:val="00CF0F13"/>
    <w:rsid w:val="00D53C5B"/>
    <w:rsid w:val="00D87AB4"/>
    <w:rsid w:val="00DB58B0"/>
    <w:rsid w:val="00DF26CD"/>
    <w:rsid w:val="00DF45B6"/>
    <w:rsid w:val="00E61FA3"/>
    <w:rsid w:val="00EE334C"/>
    <w:rsid w:val="00F6386E"/>
    <w:rsid w:val="00FA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8394"/>
  <w15:docId w15:val="{7373DA52-D128-4AC9-9DED-59A69137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652A9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52A9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52A9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52A93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B97A1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C77F2"/>
  </w:style>
  <w:style w:type="paragraph" w:styleId="llb">
    <w:name w:val="footer"/>
    <w:basedOn w:val="Norml"/>
    <w:link w:val="llbChar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C77F2"/>
  </w:style>
  <w:style w:type="paragraph" w:styleId="Vltozat">
    <w:name w:val="Revision"/>
    <w:hidden/>
    <w:uiPriority w:val="99"/>
    <w:semiHidden/>
    <w:rsid w:val="00855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3509</Characters>
  <Application>Microsoft Office Word</Application>
  <DocSecurity>4</DocSecurity>
  <Lines>29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Gombás Ágnes</cp:lastModifiedBy>
  <cp:revision>2</cp:revision>
  <cp:lastPrinted>2016-02-03T07:43:00Z</cp:lastPrinted>
  <dcterms:created xsi:type="dcterms:W3CDTF">2023-07-11T07:53:00Z</dcterms:created>
  <dcterms:modified xsi:type="dcterms:W3CDTF">2023-07-11T07:53:00Z</dcterms:modified>
</cp:coreProperties>
</file>